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C854" w14:textId="77777777" w:rsidR="003C284B" w:rsidRDefault="003C284B" w:rsidP="00AF3B55">
      <w:pPr>
        <w:tabs>
          <w:tab w:val="left" w:pos="426"/>
        </w:tabs>
        <w:spacing w:after="0"/>
        <w:jc w:val="center"/>
        <w:rPr>
          <w:rFonts w:ascii="Times New Roman" w:eastAsia="Times New Roman" w:hAnsi="Times New Roman"/>
          <w:b/>
          <w:bCs/>
          <w:sz w:val="24"/>
          <w:szCs w:val="24"/>
        </w:rPr>
      </w:pPr>
    </w:p>
    <w:p w14:paraId="2A6E437E" w14:textId="77777777" w:rsidR="003C284B" w:rsidRDefault="003C284B" w:rsidP="00AF3B55">
      <w:pPr>
        <w:tabs>
          <w:tab w:val="left" w:pos="426"/>
        </w:tabs>
        <w:spacing w:after="0"/>
        <w:jc w:val="center"/>
        <w:rPr>
          <w:rFonts w:ascii="Times New Roman" w:eastAsia="Times New Roman" w:hAnsi="Times New Roman"/>
          <w:b/>
          <w:bCs/>
          <w:sz w:val="24"/>
          <w:szCs w:val="24"/>
        </w:rPr>
      </w:pPr>
    </w:p>
    <w:p w14:paraId="4B2D8352" w14:textId="5F390B2A" w:rsidR="00AF3B55" w:rsidRPr="00AF3B55" w:rsidRDefault="00AF3B55" w:rsidP="00AF3B55">
      <w:pPr>
        <w:tabs>
          <w:tab w:val="left" w:pos="426"/>
        </w:tabs>
        <w:spacing w:after="0"/>
        <w:jc w:val="center"/>
        <w:rPr>
          <w:sz w:val="24"/>
          <w:szCs w:val="24"/>
        </w:rPr>
      </w:pPr>
      <w:r w:rsidRPr="00AF3B55">
        <w:rPr>
          <w:rFonts w:ascii="Times New Roman" w:eastAsia="Times New Roman" w:hAnsi="Times New Roman"/>
          <w:b/>
          <w:bCs/>
          <w:sz w:val="24"/>
          <w:szCs w:val="24"/>
        </w:rPr>
        <w:t xml:space="preserve">Piedāvājuma iesniegšanas veidlapa </w:t>
      </w:r>
    </w:p>
    <w:p w14:paraId="2C13B2B0" w14:textId="77777777" w:rsidR="00AF3B55" w:rsidRPr="00AF3B55" w:rsidRDefault="00AF3B55" w:rsidP="00AF3B55">
      <w:pPr>
        <w:tabs>
          <w:tab w:val="left" w:pos="426"/>
        </w:tabs>
        <w:spacing w:after="0"/>
        <w:jc w:val="right"/>
        <w:rPr>
          <w:rFonts w:ascii="Times New Roman" w:hAnsi="Times New Roman"/>
          <w:b/>
          <w:sz w:val="24"/>
          <w:szCs w:val="24"/>
        </w:rPr>
      </w:pPr>
    </w:p>
    <w:tbl>
      <w:tblPr>
        <w:tblW w:w="8953" w:type="dxa"/>
        <w:tblInd w:w="108" w:type="dxa"/>
        <w:tblCellMar>
          <w:left w:w="10" w:type="dxa"/>
          <w:right w:w="10" w:type="dxa"/>
        </w:tblCellMar>
        <w:tblLook w:val="0000" w:firstRow="0" w:lastRow="0" w:firstColumn="0" w:lastColumn="0" w:noHBand="0" w:noVBand="0"/>
      </w:tblPr>
      <w:tblGrid>
        <w:gridCol w:w="516"/>
        <w:gridCol w:w="5036"/>
        <w:gridCol w:w="3401"/>
      </w:tblGrid>
      <w:tr w:rsidR="00AF3B55" w:rsidRPr="00AF3B55" w14:paraId="0A8D4607"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D1DF"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19E0"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Pretendenta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7341" w14:textId="77777777" w:rsidR="00AF3B55" w:rsidRPr="00AF3B55" w:rsidRDefault="00AF3B55" w:rsidP="00AF3B55">
            <w:pPr>
              <w:spacing w:after="0"/>
              <w:rPr>
                <w:rFonts w:ascii="Times New Roman" w:hAnsi="Times New Roman"/>
                <w:sz w:val="24"/>
                <w:szCs w:val="24"/>
              </w:rPr>
            </w:pPr>
          </w:p>
        </w:tc>
      </w:tr>
      <w:tr w:rsidR="00AF3B55" w:rsidRPr="00AF3B55" w14:paraId="166CD51C"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43F8"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08198"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Vienotais reģistrācijas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891C4" w14:textId="77777777" w:rsidR="00AF3B55" w:rsidRPr="00AF3B55" w:rsidRDefault="00AF3B55" w:rsidP="00AF3B55">
            <w:pPr>
              <w:spacing w:after="0"/>
              <w:rPr>
                <w:rFonts w:ascii="Times New Roman" w:hAnsi="Times New Roman"/>
                <w:sz w:val="24"/>
                <w:szCs w:val="24"/>
              </w:rPr>
            </w:pPr>
          </w:p>
        </w:tc>
      </w:tr>
      <w:tr w:rsidR="00AF3B55" w:rsidRPr="00AF3B55" w14:paraId="34AC6949"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62E5"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F38"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Juridiskā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883FE" w14:textId="77777777" w:rsidR="00AF3B55" w:rsidRPr="00AF3B55" w:rsidRDefault="00AF3B55" w:rsidP="00AF3B55">
            <w:pPr>
              <w:spacing w:after="0"/>
              <w:rPr>
                <w:rFonts w:ascii="Times New Roman" w:hAnsi="Times New Roman"/>
                <w:sz w:val="24"/>
                <w:szCs w:val="24"/>
              </w:rPr>
            </w:pPr>
          </w:p>
        </w:tc>
      </w:tr>
      <w:tr w:rsidR="00AF3B55" w:rsidRPr="00AF3B55" w14:paraId="3770DB2F"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F055"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4.</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CC69" w14:textId="77777777" w:rsidR="00AF3B55" w:rsidRPr="00AF3B55" w:rsidRDefault="00AF3B55" w:rsidP="00AF3B55">
            <w:pPr>
              <w:spacing w:after="0"/>
              <w:rPr>
                <w:sz w:val="24"/>
                <w:szCs w:val="24"/>
              </w:rPr>
            </w:pPr>
            <w:r w:rsidRPr="00AF3B55">
              <w:rPr>
                <w:rFonts w:ascii="Times New Roman" w:hAnsi="Times New Roman"/>
                <w:sz w:val="24"/>
                <w:szCs w:val="24"/>
              </w:rPr>
              <w:t xml:space="preserve">Pasta adrese </w:t>
            </w:r>
            <w:r w:rsidRPr="00AF3B55">
              <w:rPr>
                <w:rFonts w:ascii="Times New Roman" w:hAnsi="Times New Roman"/>
                <w:i/>
                <w:sz w:val="24"/>
                <w:szCs w:val="24"/>
              </w:rPr>
              <w:t>(ja atšķiras)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C8B0" w14:textId="77777777" w:rsidR="00AF3B55" w:rsidRPr="00AF3B55" w:rsidRDefault="00AF3B55" w:rsidP="00AF3B55">
            <w:pPr>
              <w:spacing w:after="0"/>
              <w:rPr>
                <w:rFonts w:ascii="Times New Roman" w:hAnsi="Times New Roman"/>
                <w:sz w:val="24"/>
                <w:szCs w:val="24"/>
              </w:rPr>
            </w:pPr>
          </w:p>
        </w:tc>
      </w:tr>
      <w:tr w:rsidR="00AF3B55" w:rsidRPr="00AF3B55" w14:paraId="4B6C8A90"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6C58"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5.</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56BE"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Pretendenta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8AB7" w14:textId="77777777" w:rsidR="00AF3B55" w:rsidRPr="00AF3B55" w:rsidRDefault="00AF3B55" w:rsidP="00AF3B55">
            <w:pPr>
              <w:spacing w:after="0"/>
              <w:rPr>
                <w:rFonts w:ascii="Times New Roman" w:hAnsi="Times New Roman"/>
                <w:sz w:val="24"/>
                <w:szCs w:val="24"/>
              </w:rPr>
            </w:pPr>
          </w:p>
        </w:tc>
      </w:tr>
      <w:tr w:rsidR="00AF3B55" w:rsidRPr="00AF3B55" w14:paraId="0A2EEF47"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885D"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6.</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074A"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vārds, uzvārds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81DE" w14:textId="77777777" w:rsidR="00AF3B55" w:rsidRPr="00AF3B55" w:rsidRDefault="00AF3B55" w:rsidP="00AF3B55">
            <w:pPr>
              <w:spacing w:after="0"/>
              <w:rPr>
                <w:rFonts w:ascii="Times New Roman" w:hAnsi="Times New Roman"/>
                <w:sz w:val="24"/>
                <w:szCs w:val="24"/>
              </w:rPr>
            </w:pPr>
          </w:p>
        </w:tc>
      </w:tr>
      <w:tr w:rsidR="00AF3B55" w:rsidRPr="00AF3B55" w14:paraId="0595C99B"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3129"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 xml:space="preserve">7. </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DED7"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tālruņa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BBFE" w14:textId="77777777" w:rsidR="00AF3B55" w:rsidRPr="00AF3B55" w:rsidRDefault="00AF3B55" w:rsidP="00AF3B55">
            <w:pPr>
              <w:spacing w:after="0"/>
              <w:rPr>
                <w:rFonts w:ascii="Times New Roman" w:hAnsi="Times New Roman"/>
                <w:sz w:val="24"/>
                <w:szCs w:val="24"/>
              </w:rPr>
            </w:pPr>
          </w:p>
        </w:tc>
      </w:tr>
      <w:tr w:rsidR="00AF3B55" w:rsidRPr="00AF3B55" w14:paraId="081714FF"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F9FA"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8.</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CE47"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Kontaktpersonas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4732" w14:textId="77777777" w:rsidR="00AF3B55" w:rsidRPr="00AF3B55" w:rsidRDefault="00AF3B55" w:rsidP="00AF3B55">
            <w:pPr>
              <w:spacing w:after="0"/>
              <w:rPr>
                <w:rFonts w:ascii="Times New Roman" w:hAnsi="Times New Roman"/>
                <w:sz w:val="24"/>
                <w:szCs w:val="24"/>
              </w:rPr>
            </w:pPr>
          </w:p>
        </w:tc>
      </w:tr>
      <w:tr w:rsidR="00AF3B55" w:rsidRPr="00AF3B55" w14:paraId="2B75B741"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2737"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9.</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6C1B"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1CDB" w14:textId="77777777" w:rsidR="00AF3B55" w:rsidRPr="00AF3B55" w:rsidRDefault="00AF3B55" w:rsidP="00AF3B55">
            <w:pPr>
              <w:spacing w:after="0"/>
              <w:rPr>
                <w:rFonts w:ascii="Times New Roman" w:hAnsi="Times New Roman"/>
                <w:sz w:val="24"/>
                <w:szCs w:val="24"/>
              </w:rPr>
            </w:pPr>
          </w:p>
        </w:tc>
      </w:tr>
      <w:tr w:rsidR="00AF3B55" w:rsidRPr="00AF3B55" w14:paraId="196A49AD"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0D35"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10.</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86DD"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kods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B99C" w14:textId="77777777" w:rsidR="00AF3B55" w:rsidRPr="00AF3B55" w:rsidRDefault="00AF3B55" w:rsidP="00AF3B55">
            <w:pPr>
              <w:spacing w:after="0"/>
              <w:rPr>
                <w:rFonts w:ascii="Times New Roman" w:hAnsi="Times New Roman"/>
                <w:sz w:val="24"/>
                <w:szCs w:val="24"/>
              </w:rPr>
            </w:pPr>
          </w:p>
        </w:tc>
      </w:tr>
      <w:tr w:rsidR="00AF3B55" w:rsidRPr="00AF3B55" w14:paraId="19AE344F"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2793"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EEF2"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Bankas konta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8AC4" w14:textId="77777777" w:rsidR="00AF3B55" w:rsidRPr="00AF3B55" w:rsidRDefault="00AF3B55" w:rsidP="00AF3B55">
            <w:pPr>
              <w:spacing w:after="0"/>
              <w:rPr>
                <w:rFonts w:ascii="Times New Roman" w:hAnsi="Times New Roman"/>
                <w:sz w:val="24"/>
                <w:szCs w:val="24"/>
              </w:rPr>
            </w:pPr>
          </w:p>
        </w:tc>
      </w:tr>
      <w:tr w:rsidR="00AF3B55" w:rsidRPr="00AF3B55" w14:paraId="4A5B1DE8"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987"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4E0A" w14:textId="77777777" w:rsidR="00AF3B55" w:rsidRPr="00AF3B55" w:rsidRDefault="00AF3B55" w:rsidP="003C284B">
            <w:pPr>
              <w:spacing w:after="0"/>
              <w:jc w:val="both"/>
              <w:rPr>
                <w:rFonts w:ascii="Times New Roman" w:hAnsi="Times New Roman"/>
                <w:sz w:val="24"/>
                <w:szCs w:val="24"/>
              </w:rPr>
            </w:pPr>
            <w:r w:rsidRPr="00AF3B55">
              <w:rPr>
                <w:rFonts w:ascii="Times New Roman" w:hAnsi="Times New Roman"/>
                <w:sz w:val="24"/>
                <w:szCs w:val="24"/>
              </w:rPr>
              <w:t>Iepirkuma līguma parakstītājs (vārds, uzvārds, amats)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A1FB" w14:textId="77777777" w:rsidR="00AF3B55" w:rsidRPr="00AF3B55" w:rsidRDefault="00AF3B55" w:rsidP="00AF3B55">
            <w:pPr>
              <w:spacing w:after="0"/>
              <w:rPr>
                <w:rFonts w:ascii="Times New Roman" w:hAnsi="Times New Roman"/>
                <w:sz w:val="24"/>
                <w:szCs w:val="24"/>
              </w:rPr>
            </w:pPr>
          </w:p>
        </w:tc>
      </w:tr>
      <w:tr w:rsidR="00AF3B55" w:rsidRPr="00AF3B55" w14:paraId="0052D946" w14:textId="77777777" w:rsidTr="00A92120">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733B6" w14:textId="77777777" w:rsidR="00AF3B55" w:rsidRPr="00AF3B55" w:rsidRDefault="00AF3B55" w:rsidP="00AF3B55">
            <w:pPr>
              <w:spacing w:after="0"/>
              <w:rPr>
                <w:rFonts w:ascii="Times New Roman" w:hAnsi="Times New Roman"/>
                <w:sz w:val="24"/>
                <w:szCs w:val="24"/>
              </w:rPr>
            </w:pPr>
            <w:r w:rsidRPr="00AF3B55">
              <w:rPr>
                <w:rFonts w:ascii="Times New Roman" w:hAnsi="Times New Roman"/>
                <w:sz w:val="24"/>
                <w:szCs w:val="24"/>
              </w:rPr>
              <w:t>13.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8C35" w14:textId="77777777" w:rsidR="00AF3B55" w:rsidRPr="00AF3B55" w:rsidRDefault="00AF3B55" w:rsidP="00AF3B55">
            <w:pPr>
              <w:spacing w:after="0"/>
              <w:rPr>
                <w:sz w:val="24"/>
                <w:szCs w:val="24"/>
              </w:rPr>
            </w:pPr>
            <w:r w:rsidRPr="00AF3B55">
              <w:rPr>
                <w:rFonts w:ascii="Times New Roman" w:hAnsi="Times New Roman"/>
                <w:sz w:val="24"/>
                <w:szCs w:val="24"/>
              </w:rPr>
              <w:t>Pretendents ir mazais</w:t>
            </w:r>
            <w:r w:rsidRPr="00AF3B55">
              <w:rPr>
                <w:rFonts w:ascii="Times New Roman" w:hAnsi="Times New Roman"/>
                <w:sz w:val="24"/>
                <w:szCs w:val="24"/>
                <w:vertAlign w:val="superscript"/>
              </w:rPr>
              <w:footnoteReference w:id="1"/>
            </w:r>
            <w:r w:rsidRPr="00AF3B55">
              <w:rPr>
                <w:rFonts w:ascii="Times New Roman" w:hAnsi="Times New Roman"/>
                <w:sz w:val="24"/>
                <w:szCs w:val="24"/>
              </w:rPr>
              <w:t xml:space="preserve"> vai vidējais uzņēmums</w:t>
            </w:r>
            <w:r w:rsidRPr="00AF3B55">
              <w:rPr>
                <w:rFonts w:ascii="Times New Roman" w:hAnsi="Times New Roman"/>
                <w:sz w:val="24"/>
                <w:szCs w:val="24"/>
                <w:vertAlign w:val="superscript"/>
              </w:rPr>
              <w:footnoteReference w:id="2"/>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A4D8" w14:textId="77777777" w:rsidR="00AF3B55" w:rsidRPr="00AF3B55" w:rsidRDefault="00AF3B55" w:rsidP="00AF3B55">
            <w:pPr>
              <w:spacing w:after="0"/>
              <w:rPr>
                <w:rFonts w:ascii="Times New Roman" w:hAnsi="Times New Roman"/>
                <w:sz w:val="24"/>
                <w:szCs w:val="24"/>
              </w:rPr>
            </w:pPr>
          </w:p>
        </w:tc>
      </w:tr>
    </w:tbl>
    <w:p w14:paraId="3733D8FD" w14:textId="507E704D" w:rsidR="00AF3B55" w:rsidRPr="00AF3B55" w:rsidRDefault="00AF3B55" w:rsidP="00AF3B55">
      <w:pPr>
        <w:keepNext/>
        <w:keepLines/>
        <w:spacing w:before="40" w:after="0"/>
        <w:jc w:val="both"/>
        <w:outlineLvl w:val="4"/>
        <w:rPr>
          <w:rFonts w:ascii="Times New Roman" w:eastAsia="Times New Roman" w:hAnsi="Times New Roman"/>
          <w:i/>
          <w:iCs/>
          <w:snapToGrid w:val="0"/>
          <w:kern w:val="56"/>
          <w:sz w:val="20"/>
          <w:szCs w:val="20"/>
        </w:rPr>
      </w:pPr>
      <w:r w:rsidRPr="00AF3B55">
        <w:rPr>
          <w:rFonts w:ascii="Times New Roman" w:eastAsia="Times New Roman" w:hAnsi="Times New Roman"/>
          <w:i/>
          <w:iCs/>
          <w:snapToGrid w:val="0"/>
          <w:kern w:val="56"/>
          <w:sz w:val="20"/>
          <w:szCs w:val="20"/>
        </w:rPr>
        <w:br/>
      </w:r>
    </w:p>
    <w:p w14:paraId="5B183298" w14:textId="77777777" w:rsidR="00AF3B55" w:rsidRPr="00AF3B55" w:rsidRDefault="00AF3B55" w:rsidP="00AF3B55">
      <w:pPr>
        <w:spacing w:after="0"/>
        <w:jc w:val="both"/>
        <w:rPr>
          <w:rFonts w:ascii="Times New Roman" w:hAnsi="Times New Roman"/>
          <w:sz w:val="23"/>
          <w:szCs w:val="23"/>
        </w:rPr>
      </w:pPr>
      <w:r w:rsidRPr="00AF3B55">
        <w:rPr>
          <w:rFonts w:ascii="Times New Roman" w:hAnsi="Times New Roman"/>
          <w:sz w:val="23"/>
          <w:szCs w:val="23"/>
        </w:rPr>
        <w:t xml:space="preserve">Ar šī piedāvājuma iesniegšanu Pretendents: </w:t>
      </w:r>
    </w:p>
    <w:p w14:paraId="4A59CC42" w14:textId="77777777" w:rsidR="00AF3B55" w:rsidRPr="00AF3B55" w:rsidRDefault="00AF3B55" w:rsidP="00AF3B55">
      <w:pPr>
        <w:numPr>
          <w:ilvl w:val="0"/>
          <w:numId w:val="5"/>
        </w:numPr>
        <w:spacing w:after="0"/>
        <w:ind w:left="284" w:hanging="284"/>
        <w:jc w:val="both"/>
        <w:rPr>
          <w:rFonts w:ascii="Times New Roman" w:hAnsi="Times New Roman"/>
          <w:sz w:val="23"/>
          <w:szCs w:val="23"/>
          <w:lang w:eastAsia="lv-LV"/>
        </w:rPr>
      </w:pPr>
      <w:r w:rsidRPr="00AF3B55">
        <w:rPr>
          <w:rFonts w:ascii="Times New Roman" w:hAnsi="Times New Roman"/>
          <w:sz w:val="23"/>
          <w:szCs w:val="23"/>
          <w:lang w:eastAsia="lv-LV"/>
        </w:rPr>
        <w:t>piesakās piedalīties __________________</w:t>
      </w:r>
      <w:r w:rsidRPr="00AF3B55">
        <w:rPr>
          <w:rFonts w:ascii="Times New Roman" w:hAnsi="Times New Roman"/>
          <w:i/>
          <w:iCs/>
          <w:sz w:val="23"/>
          <w:szCs w:val="23"/>
          <w:lang w:eastAsia="lv-LV"/>
        </w:rPr>
        <w:t>/iepirkuma nosaukums/.</w:t>
      </w:r>
    </w:p>
    <w:p w14:paraId="71FDCE0D" w14:textId="77777777"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nekādā veidā nav ieinteresēts nevienā citā piedāvājumā un nepiedalās nevienā citā piedāvājumā, kā arī nav veicis jebkādas konkurenci ierobežojošas darbības saistībā ar kādu citu piedāvājumu, kas iesniegts vai tiks iesniegts DIS ietvaros;</w:t>
      </w:r>
    </w:p>
    <w:p w14:paraId="30D6ACE7" w14:textId="77777777"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tā piedāvājumā iekļautā informācija un dokumenti ir pilnīgi un patiesi;</w:t>
      </w:r>
    </w:p>
    <w:p w14:paraId="2FC674B8" w14:textId="77777777" w:rsidR="00AF3B55" w:rsidRPr="00AF3B55" w:rsidRDefault="00AF3B55" w:rsidP="00AF3B55">
      <w:pPr>
        <w:numPr>
          <w:ilvl w:val="0"/>
          <w:numId w:val="4"/>
        </w:numPr>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eastAsia="Times New Roman" w:hAnsi="Times New Roman"/>
          <w:kern w:val="56"/>
          <w:sz w:val="23"/>
          <w:szCs w:val="23"/>
        </w:rPr>
        <w:t xml:space="preserve">visi Pretendenta iesniegtie piedāvājumā esošie dokumenti ir piedāvājuma neatņemama un </w:t>
      </w:r>
      <w:r w:rsidRPr="00AF3B55">
        <w:rPr>
          <w:rFonts w:ascii="Times New Roman" w:eastAsia="MS Mincho" w:hAnsi="Times New Roman"/>
          <w:kern w:val="56"/>
          <w:sz w:val="23"/>
          <w:szCs w:val="23"/>
        </w:rPr>
        <w:t xml:space="preserve">Pretendentam </w:t>
      </w:r>
      <w:r w:rsidRPr="00AF3B55">
        <w:rPr>
          <w:rFonts w:ascii="Times New Roman" w:eastAsia="Times New Roman" w:hAnsi="Times New Roman"/>
          <w:kern w:val="56"/>
          <w:sz w:val="23"/>
          <w:szCs w:val="23"/>
        </w:rPr>
        <w:t>saistoša šā piedāvājuma sastāvdaļa;</w:t>
      </w:r>
    </w:p>
    <w:p w14:paraId="2B498046" w14:textId="77777777"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hAnsi="Times New Roman"/>
          <w:sz w:val="23"/>
          <w:szCs w:val="23"/>
          <w:lang w:eastAsia="lv-LV"/>
        </w:rPr>
      </w:pPr>
      <w:r w:rsidRPr="00AF3B55">
        <w:rPr>
          <w:rFonts w:ascii="Times New Roman" w:hAnsi="Times New Roman"/>
          <w:sz w:val="23"/>
          <w:szCs w:val="23"/>
          <w:lang w:eastAsia="lv-LV"/>
        </w:rPr>
        <w:t>apliecina, ka saskaņā ar Elektroenerģijas tirgus likumu ir tiesīgs nodarboties ar elektroenerģijas tirdzniecību Latvijas Republikas teritorijā;</w:t>
      </w:r>
    </w:p>
    <w:p w14:paraId="3DCABE8B" w14:textId="77777777"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hAnsi="Times New Roman"/>
          <w:sz w:val="23"/>
          <w:szCs w:val="23"/>
          <w:lang w:eastAsia="lv-LV"/>
        </w:rPr>
      </w:pPr>
      <w:r w:rsidRPr="00AF3B55">
        <w:rPr>
          <w:rFonts w:ascii="Times New Roman" w:hAnsi="Times New Roman"/>
          <w:sz w:val="23"/>
          <w:szCs w:val="23"/>
          <w:lang w:eastAsia="lv-LV"/>
        </w:rPr>
        <w:t>apliecina, ka Pakalpojums tiks sniegts, saskaņā ar Tehniskās specifikācijas prasībām (Tehniskās specifikācijas prasību izvirzīšanas veidlapā norādītais);</w:t>
      </w:r>
    </w:p>
    <w:p w14:paraId="25FCAE6B" w14:textId="77777777" w:rsidR="00AF3B55" w:rsidRPr="00AF3B55" w:rsidRDefault="00AF3B55" w:rsidP="00AF3B55">
      <w:pPr>
        <w:numPr>
          <w:ilvl w:val="0"/>
          <w:numId w:val="4"/>
        </w:numPr>
        <w:tabs>
          <w:tab w:val="num" w:pos="284"/>
        </w:tabs>
        <w:suppressAutoHyphens w:val="0"/>
        <w:autoSpaceDN/>
        <w:spacing w:after="0"/>
        <w:ind w:left="284" w:hanging="284"/>
        <w:jc w:val="both"/>
        <w:textAlignment w:val="auto"/>
        <w:rPr>
          <w:rFonts w:ascii="Times New Roman" w:eastAsia="Times New Roman" w:hAnsi="Times New Roman"/>
          <w:kern w:val="56"/>
          <w:sz w:val="23"/>
          <w:szCs w:val="23"/>
        </w:rPr>
      </w:pPr>
      <w:r w:rsidRPr="00AF3B55">
        <w:rPr>
          <w:rFonts w:ascii="Times New Roman" w:hAnsi="Times New Roman"/>
          <w:sz w:val="23"/>
          <w:szCs w:val="23"/>
          <w:lang w:eastAsia="lv-LV"/>
        </w:rPr>
        <w:t>ja Pircējs izvēlēsies šo piedāvājumu, apņemamies slēgt līgumu un pildīt visus līguma nosacījumus.</w:t>
      </w:r>
    </w:p>
    <w:p w14:paraId="69BC0321" w14:textId="77777777" w:rsidR="00AF3B55" w:rsidRPr="00AF3B55" w:rsidRDefault="00AF3B55" w:rsidP="00AF3B55">
      <w:pPr>
        <w:suppressAutoHyphens w:val="0"/>
        <w:autoSpaceDN/>
        <w:spacing w:after="0"/>
        <w:ind w:left="284"/>
        <w:jc w:val="both"/>
        <w:textAlignment w:val="auto"/>
        <w:rPr>
          <w:rFonts w:ascii="Times New Roman" w:hAnsi="Times New Roman"/>
          <w:b/>
          <w:sz w:val="24"/>
          <w:szCs w:val="24"/>
          <w:lang w:eastAsia="lv-LV"/>
        </w:rPr>
      </w:pPr>
    </w:p>
    <w:p w14:paraId="6CD0F508" w14:textId="77777777" w:rsidR="00AF3B55" w:rsidRPr="00AF3B55" w:rsidRDefault="00AF3B55" w:rsidP="00AF3B55">
      <w:pPr>
        <w:spacing w:after="0"/>
        <w:jc w:val="both"/>
        <w:rPr>
          <w:rFonts w:ascii="Times New Roman" w:hAnsi="Times New Roman"/>
          <w:sz w:val="24"/>
          <w:szCs w:val="24"/>
        </w:rPr>
      </w:pPr>
    </w:p>
    <w:p w14:paraId="27553143" w14:textId="77777777" w:rsidR="00F736C4" w:rsidRPr="00AF3B55" w:rsidRDefault="00AF3B55" w:rsidP="00AF3B55">
      <w:r w:rsidRPr="00AF3B55">
        <w:rPr>
          <w:rFonts w:ascii="Times New Roman" w:hAnsi="Times New Roman"/>
          <w:sz w:val="24"/>
          <w:szCs w:val="24"/>
        </w:rPr>
        <w:t>20__.gada ___.____________</w:t>
      </w:r>
    </w:p>
    <w:sectPr w:rsidR="00F736C4" w:rsidRPr="00AF3B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9C05" w14:textId="77777777" w:rsidR="00F736C4" w:rsidRDefault="00F736C4" w:rsidP="00F736C4">
      <w:pPr>
        <w:spacing w:after="0"/>
      </w:pPr>
      <w:r>
        <w:separator/>
      </w:r>
    </w:p>
  </w:endnote>
  <w:endnote w:type="continuationSeparator" w:id="0">
    <w:p w14:paraId="3D99BAA4" w14:textId="77777777" w:rsidR="00F736C4" w:rsidRDefault="00F736C4" w:rsidP="00F73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3975" w14:textId="77777777" w:rsidR="00AF3B55" w:rsidRDefault="00AF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4A04" w14:textId="77777777" w:rsidR="00AF3B55" w:rsidRDefault="00AF3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3DE4" w14:textId="77777777" w:rsidR="00AF3B55" w:rsidRDefault="00AF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4AE3" w14:textId="77777777" w:rsidR="00F736C4" w:rsidRDefault="00F736C4" w:rsidP="00F736C4">
      <w:pPr>
        <w:spacing w:after="0"/>
      </w:pPr>
      <w:r>
        <w:separator/>
      </w:r>
    </w:p>
  </w:footnote>
  <w:footnote w:type="continuationSeparator" w:id="0">
    <w:p w14:paraId="3DC775BD" w14:textId="77777777" w:rsidR="00F736C4" w:rsidRDefault="00F736C4" w:rsidP="00F736C4">
      <w:pPr>
        <w:spacing w:after="0"/>
      </w:pPr>
      <w:r>
        <w:continuationSeparator/>
      </w:r>
    </w:p>
  </w:footnote>
  <w:footnote w:id="1">
    <w:p w14:paraId="22653890" w14:textId="77777777" w:rsidR="00AF3B55" w:rsidRDefault="00AF3B55" w:rsidP="00AF3B55">
      <w:pPr>
        <w:pStyle w:val="FootnoteText"/>
        <w:jc w:val="both"/>
      </w:pPr>
      <w:r>
        <w:rPr>
          <w:rStyle w:val="FootnoteReference"/>
        </w:rPr>
        <w:footnoteRef/>
      </w:r>
      <w:r>
        <w:rPr>
          <w:sz w:val="16"/>
          <w:szCs w:val="16"/>
        </w:rPr>
        <w:t xml:space="preserve"> </w:t>
      </w:r>
      <w:r>
        <w:rPr>
          <w:b/>
          <w:sz w:val="16"/>
          <w:szCs w:val="16"/>
        </w:rPr>
        <w:t>Mazais uzņēmums</w:t>
      </w:r>
      <w:r>
        <w:rPr>
          <w:sz w:val="16"/>
          <w:szCs w:val="16"/>
        </w:rPr>
        <w:t xml:space="preserve">, kurā nodarbinātas mazāk nekā 50 personas un kura gala apgrozījums un/vai gada bilance kopā nepārsniedz 10 miljonus </w:t>
      </w:r>
      <w:proofErr w:type="spellStart"/>
      <w:r>
        <w:rPr>
          <w:i/>
          <w:sz w:val="16"/>
          <w:szCs w:val="16"/>
        </w:rPr>
        <w:t>euro</w:t>
      </w:r>
      <w:proofErr w:type="spellEnd"/>
      <w:r>
        <w:rPr>
          <w:sz w:val="16"/>
          <w:szCs w:val="16"/>
        </w:rPr>
        <w:t>;</w:t>
      </w:r>
    </w:p>
  </w:footnote>
  <w:footnote w:id="2">
    <w:p w14:paraId="2037BF43" w14:textId="77777777" w:rsidR="00AF3B55" w:rsidRDefault="00AF3B55" w:rsidP="00AF3B55">
      <w:pPr>
        <w:pStyle w:val="FootnoteText"/>
        <w:jc w:val="both"/>
      </w:pPr>
      <w:r>
        <w:rPr>
          <w:rStyle w:val="FootnoteReference"/>
        </w:rPr>
        <w:footnoteRef/>
      </w:r>
      <w:r>
        <w:rPr>
          <w:sz w:val="16"/>
          <w:szCs w:val="16"/>
        </w:rPr>
        <w:t xml:space="preserve"> </w:t>
      </w:r>
      <w:r>
        <w:rPr>
          <w:b/>
          <w:sz w:val="16"/>
          <w:szCs w:val="16"/>
        </w:rPr>
        <w:t>Vidējais uzņēmums</w:t>
      </w:r>
      <w:r>
        <w:rPr>
          <w:sz w:val="16"/>
          <w:szCs w:val="16"/>
        </w:rPr>
        <w:t xml:space="preserve">, kas nav mazais uzņēmums, un kurā nodarbinātas mazāk nekā 250 personas un kura gada apgrozījums nepārsniedz 50 miljonus </w:t>
      </w:r>
      <w:proofErr w:type="spellStart"/>
      <w:r>
        <w:rPr>
          <w:sz w:val="16"/>
          <w:szCs w:val="16"/>
        </w:rPr>
        <w:t>euro</w:t>
      </w:r>
      <w:proofErr w:type="spellEnd"/>
      <w:r>
        <w:rPr>
          <w:sz w:val="16"/>
          <w:szCs w:val="16"/>
        </w:rPr>
        <w:t xml:space="preserve">, un/vai , kura gada bilance kopā nepārsniedz 43 miljonus </w:t>
      </w:r>
      <w:proofErr w:type="spellStart"/>
      <w:r>
        <w:rPr>
          <w:i/>
          <w:sz w:val="16"/>
          <w:szCs w:val="16"/>
        </w:rPr>
        <w:t>euro</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D491" w14:textId="77777777" w:rsidR="00AF3B55" w:rsidRDefault="00AF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0C98" w14:textId="77777777" w:rsidR="00AF3B55" w:rsidRDefault="00AF3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8D99" w14:textId="77777777" w:rsidR="00AF3B55" w:rsidRDefault="00AF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590"/>
    <w:multiLevelType w:val="hybridMultilevel"/>
    <w:tmpl w:val="4FA4B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37115A"/>
    <w:multiLevelType w:val="hybridMultilevel"/>
    <w:tmpl w:val="C2A24EA2"/>
    <w:lvl w:ilvl="0" w:tplc="15B4E19C">
      <w:start w:val="1"/>
      <w:numFmt w:val="bullet"/>
      <w:lvlText w:val=""/>
      <w:lvlJc w:val="left"/>
      <w:pPr>
        <w:tabs>
          <w:tab w:val="num" w:pos="720"/>
        </w:tabs>
        <w:ind w:left="720" w:hanging="360"/>
      </w:pPr>
      <w:rPr>
        <w:rFonts w:ascii="Wingdings" w:hAnsi="Wingdings" w:hint="default"/>
      </w:rPr>
    </w:lvl>
    <w:lvl w:ilvl="1" w:tplc="A9D4A4DE" w:tentative="1">
      <w:start w:val="1"/>
      <w:numFmt w:val="bullet"/>
      <w:lvlText w:val="o"/>
      <w:lvlJc w:val="left"/>
      <w:pPr>
        <w:tabs>
          <w:tab w:val="num" w:pos="1440"/>
        </w:tabs>
        <w:ind w:left="1440" w:hanging="360"/>
      </w:pPr>
      <w:rPr>
        <w:rFonts w:ascii="Courier New" w:hAnsi="Courier New" w:hint="default"/>
      </w:rPr>
    </w:lvl>
    <w:lvl w:ilvl="2" w:tplc="6CF6AE30" w:tentative="1">
      <w:start w:val="1"/>
      <w:numFmt w:val="bullet"/>
      <w:lvlText w:val=""/>
      <w:lvlJc w:val="left"/>
      <w:pPr>
        <w:tabs>
          <w:tab w:val="num" w:pos="2160"/>
        </w:tabs>
        <w:ind w:left="2160" w:hanging="360"/>
      </w:pPr>
      <w:rPr>
        <w:rFonts w:ascii="Wingdings" w:hAnsi="Wingdings" w:hint="default"/>
      </w:rPr>
    </w:lvl>
    <w:lvl w:ilvl="3" w:tplc="DD2C8768" w:tentative="1">
      <w:start w:val="1"/>
      <w:numFmt w:val="bullet"/>
      <w:lvlText w:val=""/>
      <w:lvlJc w:val="left"/>
      <w:pPr>
        <w:tabs>
          <w:tab w:val="num" w:pos="2880"/>
        </w:tabs>
        <w:ind w:left="2880" w:hanging="360"/>
      </w:pPr>
      <w:rPr>
        <w:rFonts w:ascii="Symbol" w:hAnsi="Symbol" w:hint="default"/>
      </w:rPr>
    </w:lvl>
    <w:lvl w:ilvl="4" w:tplc="0ED44858" w:tentative="1">
      <w:start w:val="1"/>
      <w:numFmt w:val="bullet"/>
      <w:lvlText w:val="o"/>
      <w:lvlJc w:val="left"/>
      <w:pPr>
        <w:tabs>
          <w:tab w:val="num" w:pos="3600"/>
        </w:tabs>
        <w:ind w:left="3600" w:hanging="360"/>
      </w:pPr>
      <w:rPr>
        <w:rFonts w:ascii="Courier New" w:hAnsi="Courier New" w:hint="default"/>
      </w:rPr>
    </w:lvl>
    <w:lvl w:ilvl="5" w:tplc="DC2AB3F2" w:tentative="1">
      <w:start w:val="1"/>
      <w:numFmt w:val="bullet"/>
      <w:lvlText w:val=""/>
      <w:lvlJc w:val="left"/>
      <w:pPr>
        <w:tabs>
          <w:tab w:val="num" w:pos="4320"/>
        </w:tabs>
        <w:ind w:left="4320" w:hanging="360"/>
      </w:pPr>
      <w:rPr>
        <w:rFonts w:ascii="Wingdings" w:hAnsi="Wingdings" w:hint="default"/>
      </w:rPr>
    </w:lvl>
    <w:lvl w:ilvl="6" w:tplc="DF0C528C" w:tentative="1">
      <w:start w:val="1"/>
      <w:numFmt w:val="bullet"/>
      <w:lvlText w:val=""/>
      <w:lvlJc w:val="left"/>
      <w:pPr>
        <w:tabs>
          <w:tab w:val="num" w:pos="5040"/>
        </w:tabs>
        <w:ind w:left="5040" w:hanging="360"/>
      </w:pPr>
      <w:rPr>
        <w:rFonts w:ascii="Symbol" w:hAnsi="Symbol" w:hint="default"/>
      </w:rPr>
    </w:lvl>
    <w:lvl w:ilvl="7" w:tplc="3844E250" w:tentative="1">
      <w:start w:val="1"/>
      <w:numFmt w:val="bullet"/>
      <w:lvlText w:val="o"/>
      <w:lvlJc w:val="left"/>
      <w:pPr>
        <w:tabs>
          <w:tab w:val="num" w:pos="5760"/>
        </w:tabs>
        <w:ind w:left="5760" w:hanging="360"/>
      </w:pPr>
      <w:rPr>
        <w:rFonts w:ascii="Courier New" w:hAnsi="Courier New" w:hint="default"/>
      </w:rPr>
    </w:lvl>
    <w:lvl w:ilvl="8" w:tplc="CDF261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F22FB"/>
    <w:multiLevelType w:val="hybridMultilevel"/>
    <w:tmpl w:val="1DC08EE0"/>
    <w:lvl w:ilvl="0" w:tplc="DF38EB9A">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22D7231"/>
    <w:multiLevelType w:val="multilevel"/>
    <w:tmpl w:val="DEEEF274"/>
    <w:lvl w:ilvl="0">
      <w:start w:val="1"/>
      <w:numFmt w:val="decimal"/>
      <w:lvlText w:val="%1."/>
      <w:lvlJc w:val="left"/>
      <w:pPr>
        <w:ind w:left="360" w:hanging="360"/>
      </w:pPr>
      <w:rPr>
        <w:rFonts w:hint="default"/>
        <w:b w:val="0"/>
        <w:bCs/>
        <w:sz w:val="22"/>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6BB83BE2"/>
    <w:multiLevelType w:val="multilevel"/>
    <w:tmpl w:val="9AA8A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728"/>
        </w:tabs>
        <w:ind w:left="1728" w:hanging="110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91052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828507">
    <w:abstractNumId w:val="2"/>
  </w:num>
  <w:num w:numId="3" w16cid:durableId="638649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0409889">
    <w:abstractNumId w:val="1"/>
  </w:num>
  <w:num w:numId="5" w16cid:durableId="113915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C4"/>
    <w:rsid w:val="003C284B"/>
    <w:rsid w:val="00AF3B55"/>
    <w:rsid w:val="00EB7CA4"/>
    <w:rsid w:val="00F73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ABFB6"/>
  <w15:chartTrackingRefBased/>
  <w15:docId w15:val="{700E8605-E390-4E83-809A-C3DEB55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C4"/>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F736C4"/>
    <w:pPr>
      <w:spacing w:after="0"/>
      <w:ind w:left="720"/>
    </w:pPr>
    <w:rPr>
      <w:lang w:eastAsia="lv-LV"/>
    </w:rPr>
  </w:style>
  <w:style w:type="paragraph" w:styleId="FootnoteText">
    <w:name w:val="footnote text"/>
    <w:basedOn w:val="Normal"/>
    <w:link w:val="FootnoteTextChar"/>
    <w:rsid w:val="00AF3B55"/>
    <w:pPr>
      <w:spacing w:after="0"/>
    </w:pPr>
    <w:rPr>
      <w:sz w:val="20"/>
      <w:szCs w:val="20"/>
    </w:rPr>
  </w:style>
  <w:style w:type="character" w:customStyle="1" w:styleId="FootnoteTextChar">
    <w:name w:val="Footnote Text Char"/>
    <w:basedOn w:val="DefaultParagraphFont"/>
    <w:link w:val="FootnoteText"/>
    <w:rsid w:val="00AF3B55"/>
    <w:rPr>
      <w:rFonts w:ascii="Calibri" w:eastAsia="Calibri" w:hAnsi="Calibri" w:cs="Times New Roman"/>
      <w:sz w:val="20"/>
      <w:szCs w:val="20"/>
    </w:rPr>
  </w:style>
  <w:style w:type="character" w:styleId="FootnoteReference">
    <w:name w:val="footnote reference"/>
    <w:rsid w:val="00AF3B55"/>
    <w:rPr>
      <w:position w:val="0"/>
      <w:vertAlign w:val="superscript"/>
    </w:rPr>
  </w:style>
  <w:style w:type="paragraph" w:styleId="Header">
    <w:name w:val="header"/>
    <w:basedOn w:val="Normal"/>
    <w:link w:val="HeaderChar"/>
    <w:uiPriority w:val="99"/>
    <w:unhideWhenUsed/>
    <w:rsid w:val="00AF3B55"/>
    <w:pPr>
      <w:tabs>
        <w:tab w:val="center" w:pos="4153"/>
        <w:tab w:val="right" w:pos="8306"/>
      </w:tabs>
      <w:spacing w:after="0"/>
    </w:pPr>
  </w:style>
  <w:style w:type="character" w:customStyle="1" w:styleId="HeaderChar">
    <w:name w:val="Header Char"/>
    <w:basedOn w:val="DefaultParagraphFont"/>
    <w:link w:val="Header"/>
    <w:uiPriority w:val="99"/>
    <w:rsid w:val="00AF3B55"/>
    <w:rPr>
      <w:rFonts w:ascii="Calibri" w:eastAsia="Calibri" w:hAnsi="Calibri" w:cs="Times New Roman"/>
    </w:rPr>
  </w:style>
  <w:style w:type="paragraph" w:styleId="Footer">
    <w:name w:val="footer"/>
    <w:basedOn w:val="Normal"/>
    <w:link w:val="FooterChar"/>
    <w:uiPriority w:val="99"/>
    <w:unhideWhenUsed/>
    <w:rsid w:val="00AF3B55"/>
    <w:pPr>
      <w:tabs>
        <w:tab w:val="center" w:pos="4153"/>
        <w:tab w:val="right" w:pos="8306"/>
      </w:tabs>
      <w:spacing w:after="0"/>
    </w:pPr>
  </w:style>
  <w:style w:type="character" w:customStyle="1" w:styleId="FooterChar">
    <w:name w:val="Footer Char"/>
    <w:basedOn w:val="DefaultParagraphFont"/>
    <w:link w:val="Footer"/>
    <w:uiPriority w:val="99"/>
    <w:rsid w:val="00AF3B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7" ma:contentTypeDescription="Create a new document." ma:contentTypeScope="" ma:versionID="a80b05565a32dd9da73d70f6d079b803">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76b16fab4170fa4d229b7c39e4e3ec7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69FC8-FF85-4AA0-9132-9A7D1B83B138}"/>
</file>

<file path=customXml/itemProps2.xml><?xml version="1.0" encoding="utf-8"?>
<ds:datastoreItem xmlns:ds="http://schemas.openxmlformats.org/officeDocument/2006/customXml" ds:itemID="{F23FD1E2-A95B-48C2-9EE7-CFAAAF7BE3F6}"/>
</file>

<file path=customXml/itemProps3.xml><?xml version="1.0" encoding="utf-8"?>
<ds:datastoreItem xmlns:ds="http://schemas.openxmlformats.org/officeDocument/2006/customXml" ds:itemID="{D151807E-85F0-43B6-A7D6-E69CCAFAA94F}"/>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2</cp:revision>
  <dcterms:created xsi:type="dcterms:W3CDTF">2024-01-09T09:44:00Z</dcterms:created>
  <dcterms:modified xsi:type="dcterms:W3CDTF">2024-01-09T09:44:00Z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